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E5D47" w14:textId="550AC212" w:rsidR="00D7694F" w:rsidRDefault="00D7694F" w:rsidP="00D7694F">
      <w:pPr>
        <w:spacing w:before="100" w:beforeAutospacing="1" w:after="0" w:line="240" w:lineRule="auto"/>
      </w:pPr>
      <w:r>
        <w:t xml:space="preserve">Testimony on SB 2 </w:t>
      </w:r>
    </w:p>
    <w:p w14:paraId="18C42181" w14:textId="46C8F639" w:rsidR="00D7694F" w:rsidRDefault="00D7694F" w:rsidP="00D7694F">
      <w:pPr>
        <w:spacing w:before="100" w:beforeAutospacing="1" w:after="0" w:line="240" w:lineRule="auto"/>
      </w:pPr>
      <w:r>
        <w:t>Special Session 2022</w:t>
      </w:r>
    </w:p>
    <w:p w14:paraId="269ABA28" w14:textId="05567A73" w:rsidR="00D7694F" w:rsidRDefault="00D7694F" w:rsidP="00D7694F">
      <w:pPr>
        <w:spacing w:before="100" w:beforeAutospacing="1" w:after="0" w:line="240" w:lineRule="auto"/>
      </w:pPr>
      <w:r>
        <w:t xml:space="preserve">July 26, 2022 </w:t>
      </w:r>
    </w:p>
    <w:p w14:paraId="61A43C4E" w14:textId="765098E3" w:rsidR="00D7694F" w:rsidRDefault="00D7694F" w:rsidP="00D7694F">
      <w:pPr>
        <w:spacing w:before="100" w:beforeAutospacing="1" w:after="0" w:line="240" w:lineRule="auto"/>
      </w:pPr>
      <w:r>
        <w:t>Jessica Fraser and Andy Nielsen</w:t>
      </w:r>
    </w:p>
    <w:p w14:paraId="5D91409F" w14:textId="094DA38B" w:rsidR="00D7694F" w:rsidRDefault="00D7694F" w:rsidP="00D7694F">
      <w:pPr>
        <w:spacing w:before="100" w:beforeAutospacing="1" w:after="0" w:line="240" w:lineRule="auto"/>
      </w:pPr>
    </w:p>
    <w:p w14:paraId="78019126" w14:textId="2AFE5BEB" w:rsidR="00DD3F5F" w:rsidRDefault="00A301CB" w:rsidP="00D7694F">
      <w:pPr>
        <w:spacing w:before="100" w:beforeAutospacing="1" w:after="0" w:line="240" w:lineRule="auto"/>
      </w:pPr>
      <w:r>
        <w:t>Thank you Mr. Chair</w:t>
      </w:r>
      <w:r w:rsidR="00D7694F">
        <w:t xml:space="preserve">man and Members of the committee, </w:t>
      </w:r>
    </w:p>
    <w:p w14:paraId="40138351" w14:textId="4A84ED20" w:rsidR="00D7694F" w:rsidRDefault="00DD3F5F" w:rsidP="00D7694F">
      <w:pPr>
        <w:spacing w:before="100" w:beforeAutospacing="1" w:after="0" w:line="240" w:lineRule="auto"/>
      </w:pPr>
      <w:r>
        <w:t>Good afternoon, Jessica Fraser Director of</w:t>
      </w:r>
      <w:r w:rsidR="00A301CB">
        <w:t xml:space="preserve"> the Indiana Community Action Poverty Institute, a program of the Indiana Community Action Association. We appreciate the opportunity to weigh in on SB 2. My research focuses on supportive services so </w:t>
      </w:r>
      <w:r w:rsidR="00D7694F">
        <w:t>I am</w:t>
      </w:r>
      <w:r w:rsidR="00A301CB">
        <w:t xml:space="preserve"> going to</w:t>
      </w:r>
      <w:r w:rsidR="00A91F10">
        <w:t xml:space="preserve"> address those aspects of SB2</w:t>
      </w:r>
      <w:r w:rsidR="00A301CB">
        <w:t xml:space="preserve"> and then turn it over to </w:t>
      </w:r>
      <w:r>
        <w:t xml:space="preserve">my colleague </w:t>
      </w:r>
      <w:r w:rsidR="00A301CB">
        <w:t xml:space="preserve">Andy to talk about </w:t>
      </w:r>
      <w:r w:rsidR="00A91F10">
        <w:t>the tax provisions</w:t>
      </w:r>
      <w:r w:rsidR="00A301CB">
        <w:t>.</w:t>
      </w:r>
    </w:p>
    <w:p w14:paraId="1F094C20" w14:textId="7EED4627" w:rsidR="00D7694F" w:rsidRDefault="00DD3F5F" w:rsidP="00D7694F">
      <w:pPr>
        <w:spacing w:before="100" w:beforeAutospacing="1" w:after="0" w:line="240" w:lineRule="auto"/>
      </w:pPr>
      <w:r>
        <w:t xml:space="preserve">We are </w:t>
      </w:r>
      <w:r w:rsidR="00A301CB">
        <w:t>suppo</w:t>
      </w:r>
      <w:r w:rsidR="002C227C">
        <w:t xml:space="preserve">rtive of investing Indiana’s </w:t>
      </w:r>
      <w:r w:rsidR="00A91F10">
        <w:t xml:space="preserve">surplus dollars on Hoosier families and we think the purposes that Senators </w:t>
      </w:r>
      <w:proofErr w:type="spellStart"/>
      <w:r w:rsidR="00A91F10">
        <w:t>Hol</w:t>
      </w:r>
      <w:r>
        <w:t>dman</w:t>
      </w:r>
      <w:proofErr w:type="spellEnd"/>
      <w:r>
        <w:t xml:space="preserve"> and </w:t>
      </w:r>
      <w:proofErr w:type="spellStart"/>
      <w:r>
        <w:t>Mishler</w:t>
      </w:r>
      <w:proofErr w:type="spellEnd"/>
      <w:r>
        <w:t xml:space="preserve"> have listed</w:t>
      </w:r>
      <w:r w:rsidR="00A91F10">
        <w:t xml:space="preserve"> in SB 2, rightly identify the needs faced by vulnerable families in Indiana.  However, </w:t>
      </w:r>
      <w:r w:rsidR="00D7694F">
        <w:t>some areas</w:t>
      </w:r>
      <w:r>
        <w:t xml:space="preserve"> </w:t>
      </w:r>
      <w:proofErr w:type="gramStart"/>
      <w:r>
        <w:t>could be</w:t>
      </w:r>
      <w:r w:rsidR="00A91F10">
        <w:t xml:space="preserve"> improved</w:t>
      </w:r>
      <w:proofErr w:type="gramEnd"/>
      <w:r w:rsidR="00A91F10">
        <w:t xml:space="preserve">. </w:t>
      </w:r>
    </w:p>
    <w:p w14:paraId="4FF84EAB" w14:textId="767536C0" w:rsidR="00DD3F5F" w:rsidRDefault="00DD3F5F" w:rsidP="00D7694F">
      <w:pPr>
        <w:spacing w:before="100" w:beforeAutospacing="1" w:after="0" w:line="240" w:lineRule="auto"/>
      </w:pPr>
      <w:r>
        <w:t xml:space="preserve">First, </w:t>
      </w:r>
      <w:r w:rsidR="00D7694F">
        <w:t>we would</w:t>
      </w:r>
      <w:r w:rsidR="00FD6A09">
        <w:t xml:space="preserve"> like to see some more detail regarding the process for allocating the funds to the agencies and for the agencies to approve funding requests. I understand the desire for flexibility but with so many issues to fund across four agencies</w:t>
      </w:r>
      <w:r w:rsidR="004269CE">
        <w:t xml:space="preserve"> and 8 purposes, I worry without a little more guidance from this body, and some oversight and transparency measures the funds may not be used as strategically as I am certain this committee would want. </w:t>
      </w:r>
    </w:p>
    <w:p w14:paraId="08B36F4F" w14:textId="5934E3F4" w:rsidR="001D4BDF" w:rsidRDefault="00D7694F" w:rsidP="00D7694F">
      <w:pPr>
        <w:spacing w:before="100" w:beforeAutospacing="1" w:after="0" w:line="240" w:lineRule="auto"/>
      </w:pPr>
      <w:r>
        <w:t>Se</w:t>
      </w:r>
      <w:r w:rsidR="004269CE">
        <w:t xml:space="preserve">condly, </w:t>
      </w:r>
      <w:r w:rsidR="00DD3F5F">
        <w:t xml:space="preserve">while funds appropriated to the “Hoosier Families First Fund” seem like </w:t>
      </w:r>
      <w:r w:rsidR="004269CE">
        <w:t xml:space="preserve">an awful lot, the </w:t>
      </w:r>
      <w:proofErr w:type="gramStart"/>
      <w:r w:rsidR="004269CE">
        <w:t>scope</w:t>
      </w:r>
      <w:proofErr w:type="gramEnd"/>
      <w:r w:rsidR="004269CE">
        <w:t xml:space="preserve"> of current need in each of the </w:t>
      </w:r>
      <w:r>
        <w:t>eight</w:t>
      </w:r>
      <w:r w:rsidR="004269CE">
        <w:t xml:space="preserve"> purposes </w:t>
      </w:r>
      <w:r w:rsidR="002605E5">
        <w:t>is extensive.</w:t>
      </w:r>
      <w:r w:rsidR="00F12EB2">
        <w:t xml:space="preserve"> </w:t>
      </w:r>
      <w:r>
        <w:t>I am</w:t>
      </w:r>
      <w:r w:rsidR="00DD3F5F">
        <w:t xml:space="preserve"> going to focus</w:t>
      </w:r>
      <w:r w:rsidR="00F12EB2">
        <w:t xml:space="preserve"> on purposes 3 and 4</w:t>
      </w:r>
      <w:r>
        <w:t xml:space="preserve">. </w:t>
      </w:r>
      <w:r w:rsidR="00DD3F5F">
        <w:t xml:space="preserve">We estimate that nearly 200,000 Hoosier kids might fall under purpose 3 </w:t>
      </w:r>
      <w:r w:rsidR="00F12EB2">
        <w:t>and they have a host of needs</w:t>
      </w:r>
      <w:r w:rsidR="001915D1">
        <w:t>. As we continue talk a</w:t>
      </w:r>
      <w:r w:rsidR="00DD3F5F">
        <w:t>b</w:t>
      </w:r>
      <w:r w:rsidR="001915D1">
        <w:t xml:space="preserve">out how we tackle them, </w:t>
      </w:r>
      <w:r>
        <w:t>we</w:t>
      </w:r>
      <w:r w:rsidR="001915D1">
        <w:t xml:space="preserve"> would like to be partners in identifying the full scope and cost of </w:t>
      </w:r>
      <w:proofErr w:type="gramStart"/>
      <w:r w:rsidR="001915D1">
        <w:t>these needs</w:t>
      </w:r>
      <w:r w:rsidR="00DD3F5F">
        <w:t xml:space="preserve"> and how we might address them</w:t>
      </w:r>
      <w:proofErr w:type="gramEnd"/>
      <w:r w:rsidR="00DD3F5F">
        <w:t xml:space="preserve">. </w:t>
      </w:r>
    </w:p>
    <w:p w14:paraId="6DB89CA1" w14:textId="77777777" w:rsidR="00DD3F5F" w:rsidRDefault="00DD3F5F" w:rsidP="00D7694F">
      <w:pPr>
        <w:spacing w:before="100" w:beforeAutospacing="1" w:after="0" w:line="240" w:lineRule="auto"/>
      </w:pPr>
    </w:p>
    <w:p w14:paraId="6445B676" w14:textId="76D9148E" w:rsidR="001D4BDF" w:rsidRDefault="001D4BDF" w:rsidP="00D7694F">
      <w:pPr>
        <w:spacing w:before="100" w:beforeAutospacing="1" w:after="0" w:line="240" w:lineRule="auto"/>
      </w:pPr>
      <w:r>
        <w:t xml:space="preserve">Regarding increasing </w:t>
      </w:r>
      <w:r w:rsidR="00D7694F">
        <w:t>childcare,</w:t>
      </w:r>
      <w:r>
        <w:t xml:space="preserve"> a much larger investment </w:t>
      </w:r>
      <w:proofErr w:type="gramStart"/>
      <w:r>
        <w:t>is needed</w:t>
      </w:r>
      <w:proofErr w:type="gramEnd"/>
      <w:r>
        <w:t>. Childcare is expensive even for moderate income families the Official (HHS) measure of affordability is no more than 7% of a family’s income. Current average infant care is 19% of Indiana’s median income in 2020.   The CCDF Voucher program is vital but has limitations; income eligibility is low</w:t>
      </w:r>
      <w:r w:rsidR="00FA2E7C">
        <w:t>, there are waitlists (nearly 12</w:t>
      </w:r>
      <w:r>
        <w:t xml:space="preserve">00 according to current reporting), and families still have co-pays and overage costs to providers. </w:t>
      </w:r>
    </w:p>
    <w:p w14:paraId="47C39221" w14:textId="0120935D" w:rsidR="001915D1" w:rsidRDefault="00D7694F" w:rsidP="00D7694F">
      <w:pPr>
        <w:spacing w:before="100" w:beforeAutospacing="1" w:after="0" w:line="240" w:lineRule="auto"/>
      </w:pPr>
      <w:r>
        <w:lastRenderedPageBreak/>
        <w:t>I would</w:t>
      </w:r>
      <w:r w:rsidR="001915D1">
        <w:t xml:space="preserve"> also like to mention that we support the sales tax exemptions for utility customers, in SB 3, but </w:t>
      </w:r>
      <w:r>
        <w:t>we would</w:t>
      </w:r>
      <w:r w:rsidR="001915D1">
        <w:t xml:space="preserve"> also like you to consider adding some state funds to our LIHEAP program for Summer Cooling. These funds </w:t>
      </w:r>
      <w:proofErr w:type="gramStart"/>
      <w:r w:rsidR="001915D1">
        <w:t>have been depleted</w:t>
      </w:r>
      <w:proofErr w:type="gramEnd"/>
      <w:r w:rsidR="001915D1">
        <w:t xml:space="preserve"> and this would be an immediate relief to families who struggle during the heat of the summer. </w:t>
      </w:r>
    </w:p>
    <w:p w14:paraId="2BD2F3EE" w14:textId="5D19F51C" w:rsidR="00645464" w:rsidRDefault="00F12EB2" w:rsidP="00D7694F">
      <w:pPr>
        <w:spacing w:before="100" w:beforeAutospacing="1" w:after="0" w:line="240" w:lineRule="auto"/>
      </w:pPr>
      <w:r>
        <w:t>Whether yo</w:t>
      </w:r>
      <w:r w:rsidR="001915D1">
        <w:t xml:space="preserve">u tackle these issues now or in the </w:t>
      </w:r>
      <w:r>
        <w:t xml:space="preserve">budget session, we hope you will allocate Indiana’s surplus on increasing the </w:t>
      </w:r>
      <w:r w:rsidR="001915D1">
        <w:t xml:space="preserve">important </w:t>
      </w:r>
      <w:r>
        <w:t>investme</w:t>
      </w:r>
      <w:r w:rsidR="001915D1">
        <w:t xml:space="preserve">nts you have started in SB 2. </w:t>
      </w:r>
    </w:p>
    <w:p w14:paraId="35380591" w14:textId="7B190A1B" w:rsidR="001D4BDF" w:rsidRDefault="001D4BDF" w:rsidP="00D7694F">
      <w:pPr>
        <w:spacing w:before="100" w:beforeAutospacing="1" w:after="0" w:line="240" w:lineRule="auto"/>
      </w:pPr>
      <w:bookmarkStart w:id="0" w:name="_GoBack"/>
      <w:bookmarkEnd w:id="0"/>
    </w:p>
    <w:p w14:paraId="3AB54C05" w14:textId="77777777" w:rsidR="001D09DD" w:rsidRDefault="001D09DD" w:rsidP="00D7694F">
      <w:pPr>
        <w:spacing w:before="100" w:beforeAutospacing="1" w:after="0" w:line="240" w:lineRule="auto"/>
      </w:pPr>
    </w:p>
    <w:p w14:paraId="74EE51CF" w14:textId="77777777" w:rsidR="001D4BDF" w:rsidRDefault="001D4BDF" w:rsidP="00D7694F">
      <w:pPr>
        <w:spacing w:before="100" w:beforeAutospacing="1" w:after="0" w:line="240" w:lineRule="auto"/>
      </w:pPr>
    </w:p>
    <w:p w14:paraId="301969E4" w14:textId="77777777" w:rsidR="001D4BDF" w:rsidRDefault="001D4BDF" w:rsidP="00D7694F">
      <w:pPr>
        <w:spacing w:before="100" w:beforeAutospacing="1" w:after="0" w:line="240" w:lineRule="auto"/>
      </w:pPr>
    </w:p>
    <w:p w14:paraId="532DA256" w14:textId="78150A2F" w:rsidR="00EE1429" w:rsidRDefault="00EE1429" w:rsidP="00D7694F">
      <w:pPr>
        <w:spacing w:before="100" w:beforeAutospacing="1" w:after="0" w:line="240" w:lineRule="auto"/>
      </w:pPr>
    </w:p>
    <w:sectPr w:rsidR="00EE1429" w:rsidSect="00D7694F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2D5C4" w14:textId="77777777" w:rsidR="009D6A7A" w:rsidRDefault="009D6A7A" w:rsidP="00D7694F">
      <w:pPr>
        <w:spacing w:after="0" w:line="240" w:lineRule="auto"/>
      </w:pPr>
      <w:r>
        <w:separator/>
      </w:r>
    </w:p>
  </w:endnote>
  <w:endnote w:type="continuationSeparator" w:id="0">
    <w:p w14:paraId="0D42DAAB" w14:textId="77777777" w:rsidR="009D6A7A" w:rsidRDefault="009D6A7A" w:rsidP="00D7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F2CD4" w14:textId="77777777" w:rsidR="009D6A7A" w:rsidRDefault="009D6A7A" w:rsidP="00D7694F">
      <w:pPr>
        <w:spacing w:after="0" w:line="240" w:lineRule="auto"/>
      </w:pPr>
      <w:r>
        <w:separator/>
      </w:r>
    </w:p>
  </w:footnote>
  <w:footnote w:type="continuationSeparator" w:id="0">
    <w:p w14:paraId="2ED9D678" w14:textId="77777777" w:rsidR="009D6A7A" w:rsidRDefault="009D6A7A" w:rsidP="00D7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1E20" w14:textId="1962FB7C" w:rsidR="00D7694F" w:rsidRDefault="00D7694F" w:rsidP="00D7694F">
    <w:pPr>
      <w:pStyle w:val="Header"/>
    </w:pPr>
  </w:p>
  <w:p w14:paraId="30F66FC2" w14:textId="77777777" w:rsidR="00D7694F" w:rsidRDefault="00D76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86D3" w14:textId="61B888FE" w:rsidR="00D7694F" w:rsidRDefault="00D7694F" w:rsidP="00D7694F">
    <w:pPr>
      <w:pStyle w:val="Header"/>
      <w:jc w:val="center"/>
    </w:pPr>
    <w:r>
      <w:rPr>
        <w:noProof/>
      </w:rPr>
      <w:drawing>
        <wp:inline distT="0" distB="0" distL="0" distR="0" wp14:anchorId="7F6C6EE2" wp14:editId="3A7567B4">
          <wp:extent cx="4291013" cy="1740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 full color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8701" cy="1743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353"/>
    <w:multiLevelType w:val="hybridMultilevel"/>
    <w:tmpl w:val="B4D2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694"/>
    <w:multiLevelType w:val="hybridMultilevel"/>
    <w:tmpl w:val="B6684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E7"/>
    <w:rsid w:val="00011DE7"/>
    <w:rsid w:val="001915D1"/>
    <w:rsid w:val="001D09DD"/>
    <w:rsid w:val="001D4BDF"/>
    <w:rsid w:val="00251C05"/>
    <w:rsid w:val="002605E5"/>
    <w:rsid w:val="002C227C"/>
    <w:rsid w:val="002F765F"/>
    <w:rsid w:val="003765C6"/>
    <w:rsid w:val="003C28BE"/>
    <w:rsid w:val="00405372"/>
    <w:rsid w:val="004269CE"/>
    <w:rsid w:val="00645464"/>
    <w:rsid w:val="00824C93"/>
    <w:rsid w:val="009D6A7A"/>
    <w:rsid w:val="00A301CB"/>
    <w:rsid w:val="00A91F10"/>
    <w:rsid w:val="00D7694F"/>
    <w:rsid w:val="00DD3F5F"/>
    <w:rsid w:val="00EE1429"/>
    <w:rsid w:val="00F12EB2"/>
    <w:rsid w:val="00FA2E7C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614E3"/>
  <w15:chartTrackingRefBased/>
  <w15:docId w15:val="{CBB42BA4-D70C-4166-969A-5F68A848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4F"/>
  </w:style>
  <w:style w:type="paragraph" w:styleId="Footer">
    <w:name w:val="footer"/>
    <w:basedOn w:val="Normal"/>
    <w:link w:val="FooterChar"/>
    <w:uiPriority w:val="99"/>
    <w:unhideWhenUsed/>
    <w:rsid w:val="00D7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6955B8839D245A0E62B13E2E30587" ma:contentTypeVersion="14" ma:contentTypeDescription="Create a new document." ma:contentTypeScope="" ma:versionID="b93f9c9868a74404acbb4a2c1ee0e3d8">
  <xsd:schema xmlns:xsd="http://www.w3.org/2001/XMLSchema" xmlns:xs="http://www.w3.org/2001/XMLSchema" xmlns:p="http://schemas.microsoft.com/office/2006/metadata/properties" xmlns:ns3="8849f21b-49be-4c14-8b4c-1ab9ff6abb95" xmlns:ns4="8a20a22e-fc07-4f78-ab0f-bd5260ce9a19" targetNamespace="http://schemas.microsoft.com/office/2006/metadata/properties" ma:root="true" ma:fieldsID="5c729920659a7826d7838be626534316" ns3:_="" ns4:_="">
    <xsd:import namespace="8849f21b-49be-4c14-8b4c-1ab9ff6abb95"/>
    <xsd:import namespace="8a20a22e-fc07-4f78-ab0f-bd5260ce9a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f21b-49be-4c14-8b4c-1ab9ff6ab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0a22e-fc07-4f78-ab0f-bd5260ce9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0F9F3-71C9-477B-826F-FC113EF96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BDE22-1533-4024-849C-E7739B331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9f21b-49be-4c14-8b4c-1ab9ff6abb95"/>
    <ds:schemaRef ds:uri="8a20a22e-fc07-4f78-ab0f-bd5260ce9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B330F-BE70-4A96-8021-072B67ECD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Fraser</dc:creator>
  <cp:keywords/>
  <dc:description/>
  <cp:lastModifiedBy>Amy Carter</cp:lastModifiedBy>
  <cp:revision>2</cp:revision>
  <dcterms:created xsi:type="dcterms:W3CDTF">2022-08-01T19:59:00Z</dcterms:created>
  <dcterms:modified xsi:type="dcterms:W3CDTF">2022-08-01T19:59:00Z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0x0101009776955B8839D245A0E62B13E2E30587</vt:lpwstr>
  </property>
</Properties>
</file>